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QUIVIRR/Enhanced-Data-Sessions@34ffeaf</w:t>
        </w:r>
      </w:hyperlink>
      <w:r>
        <w:t xml:space="preserve"> </w:t>
      </w:r>
      <w:r>
        <w:t xml:space="preserve">on November 30,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w:t>
      </w:r>
      <w:r>
        <w:t xml:space="preserve"> </w:t>
      </w:r>
      <w:r>
        <w:t xml:space="preserve">The live stream was relayed via</w:t>
      </w:r>
      <w:r>
        <w:t xml:space="preserve"> </w:t>
      </w:r>
      <w:r>
        <w:rPr>
          <w:i/>
        </w:rPr>
        <w:t xml:space="preserve">Blackboard Connect</w:t>
      </w:r>
      <w:r>
        <w:t xml:space="preserve"> </w:t>
      </w:r>
      <w:r>
        <w:t xml:space="preserve">to 30 viewers around Europe. Due to the limitations of</w:t>
      </w:r>
      <w:r>
        <w:t xml:space="preserve"> </w:t>
      </w:r>
      <w:r>
        <w:rPr>
          <w:i/>
        </w:rPr>
        <w:t xml:space="preserve">Blackboard Connect</w:t>
      </w:r>
      <w:r>
        <w:t xml:space="preserve">, these viewers could not hear or interact with anyone else except the streamer.</w:t>
      </w:r>
    </w:p>
    <w:p>
      <w:pPr>
        <w:pStyle w:val="BodyText"/>
      </w:pPr>
      <w:r>
        <w:t xml:space="preserve">In November 2020, fourteen researchers divided equally between Aalborg and a city in another country, used</w:t>
      </w:r>
      <w:r>
        <w:t xml:space="preserve"> </w:t>
      </w:r>
      <w:r>
        <w:rPr>
          <w:i/>
        </w:rPr>
        <w:t xml:space="preserve">CAVA360VR</w:t>
      </w:r>
      <w:r>
        <w:t xml:space="preserve"> </w:t>
      </w:r>
      <w:r>
        <w:t xml:space="preserve">in a mixed VR/non-VR/streaming arrangement to conduct three enhanced data sessions over the course of a day’s workshop.</w:t>
      </w:r>
      <w:r>
        <w:t xml:space="preserve"> </w:t>
      </w:r>
      <w:r>
        <w:t xml:space="preserve">Because of the COVID-19 pandemic, most participants were isolated in different locations in the two countries.</w:t>
      </w:r>
      <w:r>
        <w:t xml:space="preserve"> </w:t>
      </w:r>
      <w:r>
        <w:t xml:space="preserve">Four of the researchers, split between the two cities, used VR mode, while seven used non-VR mode to participate simultaneously.</w:t>
      </w:r>
      <w:r>
        <w:t xml:space="preserve"> </w:t>
      </w:r>
      <w:r>
        <w:t xml:space="preserve">One of the VR users live streamed (Zoom) the data session to three other researchers (macOS users), who could see the shared scene and hear everyone else, as well as interact verbally with the streamer, but not with the others co-present in</w:t>
      </w:r>
      <w:r>
        <w:t xml:space="preserve"> </w:t>
      </w:r>
      <w:r>
        <w:rPr>
          <w:i/>
        </w:rPr>
        <w:t xml:space="preserve">CAVA360VR</w:t>
      </w:r>
      <w:r>
        <w:t xml:space="preserve">.</w:t>
      </w:r>
      <w:r>
        <w:t xml:space="preserve"> </w:t>
      </w:r>
      <w:r>
        <w:t xml:space="preserve">Three sets of 360-degree video data were presented with additional transcripts and graphics (and an extra 2D camera video clip in one case).</w:t>
      </w:r>
      <w:r>
        <w:t xml:space="preserve"> </w:t>
      </w:r>
      <w:r>
        <w:t xml:space="preserve">A new practice was developed in which all the participants could leave the common virtual</w:t>
      </w:r>
      <w:r>
        <w:t xml:space="preserve"> </w:t>
      </w:r>
      <w:r>
        <w:t xml:space="preserve">‘</w:t>
      </w:r>
      <w:r>
        <w:t xml:space="preserve">room</w:t>
      </w:r>
      <w:r>
        <w:t xml:space="preserve">’</w:t>
      </w:r>
      <w:r>
        <w:t xml:space="preserve"> </w:t>
      </w:r>
      <w:r>
        <w:t xml:space="preserve">and enter their own private room (or breakout room) before returning to the common room to share their observations with each other (in a round), as is routine in a physically co-present data session.</w:t>
      </w:r>
      <w:r>
        <w:t xml:space="preserve"> </w:t>
      </w:r>
      <w:r>
        <w:t xml:space="preserve">In each private room, a participant could engaged with the video with full functionality independently of everyone else, a set of affordances simply not available in a traditional data session.</w:t>
      </w:r>
    </w:p>
    <w:p>
      <w:pPr>
        <w:pStyle w:val="BodyText"/>
      </w:pPr>
      <w:r>
        <w:t xml:space="preserve">Our experience with</w:t>
      </w:r>
      <w:r>
        <w:t xml:space="preserve"> </w:t>
      </w:r>
      <w:r>
        <w:rPr>
          <w:i/>
        </w:rPr>
        <w:t xml:space="preserve">CAVA360VR</w:t>
      </w:r>
      <w:r>
        <w:t xml:space="preserve"> </w:t>
      </w:r>
      <w:r>
        <w:t xml:space="preserve">has been very positive.</w:t>
      </w:r>
      <w:r>
        <w:t xml:space="preserve"> </w:t>
      </w:r>
      <w:r>
        <w:t xml:space="preserve">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COVID-19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w:t>
      </w:r>
      <w:r>
        <w:t xml:space="preserve">20 (6): 800–818.</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r>
        <w:t xml:space="preserve"> </w:t>
      </w:r>
      <w:r>
        <w:t xml:space="preserve">It supports dual backup and restore at two levels of granularity, with auto-saving and a</w:t>
      </w:r>
      <w:r>
        <w:t xml:space="preserve"> </w:t>
      </w:r>
      <w:r>
        <w:t xml:space="preserve">‘</w:t>
      </w:r>
      <w:r>
        <w:t xml:space="preserve">checkpoint</w:t>
      </w:r>
      <w:r>
        <w:t xml:space="preserve">’</w:t>
      </w:r>
      <w:r>
        <w:t xml:space="preserve"> </w:t>
      </w:r>
      <w:r>
        <w:t xml:space="preserve">system based on Git.</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34ffeaf3f46433186584ac55100fb4c59f23dde1/"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34ffeaf3f46433186584ac55100fb4c59f23dde1"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34ffeaf3f46433186584ac55100fb4c59f23dde1/"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34ffeaf3f46433186584ac55100fb4c59f23dde1"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2020-11-30T17:31:21Z</dcterms:created>
  <dcterms:modified xsi:type="dcterms:W3CDTF">2020-11-30T17:31:21Z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2020-11-30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